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04" w:rsidRPr="00CF09D5" w:rsidRDefault="001E7304" w:rsidP="001E7304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rFonts w:ascii="Arial" w:hAnsi="Arial" w:cs="Arial"/>
          <w:color w:val="525253"/>
          <w:sz w:val="64"/>
          <w:szCs w:val="64"/>
        </w:rPr>
      </w:pPr>
      <w:r w:rsidRPr="00CF09D5">
        <w:rPr>
          <w:rStyle w:val="a4"/>
          <w:rFonts w:ascii="&amp;quot" w:hAnsi="&amp;quot" w:cs="Arial"/>
          <w:color w:val="FF0000"/>
          <w:sz w:val="64"/>
          <w:szCs w:val="64"/>
          <w:bdr w:val="none" w:sz="0" w:space="0" w:color="auto" w:frame="1"/>
        </w:rPr>
        <w:t>Внимание!</w:t>
      </w:r>
    </w:p>
    <w:p w:rsidR="001E7304" w:rsidRPr="00CF09D5" w:rsidRDefault="001E7304" w:rsidP="001E7304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rFonts w:ascii="Arial" w:hAnsi="Arial" w:cs="Arial"/>
          <w:color w:val="525253"/>
          <w:sz w:val="48"/>
          <w:szCs w:val="48"/>
        </w:rPr>
      </w:pPr>
      <w:r w:rsidRPr="00CF09D5">
        <w:rPr>
          <w:rStyle w:val="a4"/>
          <w:rFonts w:ascii="&amp;quot" w:hAnsi="&amp;quot" w:cs="Arial"/>
          <w:color w:val="FF0000"/>
          <w:sz w:val="48"/>
          <w:szCs w:val="48"/>
          <w:bdr w:val="none" w:sz="0" w:space="0" w:color="auto" w:frame="1"/>
        </w:rPr>
        <w:t>В пожароопасный период воздержитесь от посещения леса!</w:t>
      </w:r>
    </w:p>
    <w:p w:rsidR="001E7304" w:rsidRPr="00CF09D5" w:rsidRDefault="001E7304" w:rsidP="001E7304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rFonts w:ascii="Arial" w:hAnsi="Arial" w:cs="Arial"/>
          <w:color w:val="525253"/>
          <w:sz w:val="48"/>
          <w:szCs w:val="48"/>
        </w:rPr>
      </w:pPr>
      <w:r w:rsidRPr="00CF09D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04A8113" wp14:editId="2546A4A6">
            <wp:simplePos x="0" y="0"/>
            <wp:positionH relativeFrom="page">
              <wp:posOffset>1114425</wp:posOffset>
            </wp:positionH>
            <wp:positionV relativeFrom="paragraph">
              <wp:posOffset>495935</wp:posOffset>
            </wp:positionV>
            <wp:extent cx="5667375" cy="2837815"/>
            <wp:effectExtent l="0" t="0" r="9525" b="635"/>
            <wp:wrapThrough wrapText="bothSides">
              <wp:wrapPolygon edited="0">
                <wp:start x="0" y="0"/>
                <wp:lineTo x="0" y="21460"/>
                <wp:lineTo x="21564" y="21460"/>
                <wp:lineTo x="21564" y="0"/>
                <wp:lineTo x="0" y="0"/>
              </wp:wrapPolygon>
            </wp:wrapThrough>
            <wp:docPr id="1" name="Рисунок 1" descr="http://school152-krs.ru/images/detskiy/materialy_po_bezopasnosti/pamyatki_mchs/bezopasnost_v_lesu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52-krs.ru/images/detskiy/materialy_po_bezopasnosti/pamyatki_mchs/bezopasnost_v_lesu/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9D5">
        <w:rPr>
          <w:rStyle w:val="a4"/>
          <w:rFonts w:ascii="&amp;quot" w:hAnsi="&amp;quot" w:cs="Arial"/>
          <w:color w:val="FF0000"/>
          <w:sz w:val="48"/>
          <w:szCs w:val="48"/>
          <w:bdr w:val="none" w:sz="0" w:space="0" w:color="auto" w:frame="1"/>
        </w:rPr>
        <w:t xml:space="preserve">Если все-таки Вы оказались в лесу, </w:t>
      </w:r>
    </w:p>
    <w:p w:rsid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Style w:val="a4"/>
          <w:rFonts w:ascii="&amp;quot" w:hAnsi="&amp;quot" w:cs="Arial"/>
          <w:color w:val="525253"/>
          <w:bdr w:val="none" w:sz="0" w:space="0" w:color="auto" w:frame="1"/>
        </w:rPr>
        <w:t xml:space="preserve">В пожароопасный период в лесу категорически </w:t>
      </w:r>
      <w:r>
        <w:rPr>
          <w:rStyle w:val="a4"/>
          <w:rFonts w:ascii="&amp;quot" w:hAnsi="&amp;quot" w:cs="Arial"/>
          <w:color w:val="FF0000"/>
          <w:bdr w:val="none" w:sz="0" w:space="0" w:color="auto" w:frame="1"/>
        </w:rPr>
        <w:t>запрещается</w:t>
      </w:r>
      <w:r>
        <w:rPr>
          <w:rStyle w:val="a4"/>
          <w:rFonts w:ascii="&amp;quot" w:hAnsi="&amp;quot" w:cs="Arial"/>
          <w:color w:val="525253"/>
          <w:bdr w:val="none" w:sz="0" w:space="0" w:color="auto" w:frame="1"/>
        </w:rPr>
        <w:t>: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разводить костры, использовать мангалы, другие приспособления для приготовления пищи;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курить, бросать горящие спички, окурки, вытряхивать из курительных трубок горячую золу;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стрелять из оружия, использовать пиротехнические изделия;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оставлять в лесу промасленный или пропитанный бензином, керосином или иными горючими веществами обтирочный материал;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заправлять топливом баки,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оставлять на освещенной солнцем лесной поляне бутылки, осколки стекла, другой мусор;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выжигать траву, а также стерню на полях.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FF0000"/>
          <w:sz w:val="26"/>
          <w:szCs w:val="26"/>
          <w:bdr w:val="none" w:sz="0" w:space="0" w:color="auto" w:frame="1"/>
        </w:rPr>
        <w:t>Что делать, если Вы оказались в зоне лесного (торфяного) пожара.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Если пожар низовой или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lastRenderedPageBreak/>
        <w:t>При тушении пожара действуйте осторожно,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Style w:val="a4"/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Если у вас нет возможности своими силами справиться с локализацией и тушением пожара: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немедленно предупредите всех находящихся поблизости о необходимости выхода из опасной зоны;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организуйте выход людей на дорогу или просеку, широкую поляну, к берегу реки или водоема, в поле;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выходите из опасной зоны быстро, перпендикулярно направлению движения огня;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если невозможно уйти от пожара, войдите в водоем или накройтесь мокрой одеждой;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оказавшись на открытом пространстве или поляне, дышите, пригнувшись к земле – там воздух менее задымлен;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рот и нос при этом прикройте ватно-марлевой повязкой или тканью;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Если есть вероятность приближения огня к вашему населенному пункту, подготовьтесь к возможной эвакуации: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поместите документы, ценные вещи в безопасное, доступное место;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подготовьте к возможному экстренному отъезду транспортные средства;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bookmarkStart w:id="0" w:name="_GoBack"/>
      <w:bookmarkEnd w:id="0"/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подготовьте запас еды и питьевой воды;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 xml:space="preserve">- внимательно следите за </w:t>
      </w:r>
      <w:proofErr w:type="gramStart"/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информационными</w:t>
      </w:r>
      <w:proofErr w:type="gramEnd"/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 xml:space="preserve">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1E7304" w:rsidRPr="001E7304" w:rsidRDefault="001E7304" w:rsidP="001E7304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theme="minorHAnsi"/>
          <w:color w:val="525253"/>
          <w:sz w:val="26"/>
          <w:szCs w:val="26"/>
        </w:rPr>
      </w:pPr>
      <w:r w:rsidRPr="001E7304">
        <w:rPr>
          <w:rFonts w:asciiTheme="minorHAnsi" w:hAnsiTheme="minorHAnsi" w:cstheme="minorHAnsi"/>
          <w:color w:val="525253"/>
          <w:sz w:val="26"/>
          <w:szCs w:val="26"/>
          <w:bdr w:val="none" w:sz="0" w:space="0" w:color="auto" w:frame="1"/>
        </w:rPr>
        <w:t>- избегайте паники.</w:t>
      </w:r>
    </w:p>
    <w:p w:rsidR="008C4C9D" w:rsidRDefault="008C4C9D"/>
    <w:sectPr w:rsidR="008C4C9D" w:rsidSect="00CF09D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A"/>
    <w:rsid w:val="001E7304"/>
    <w:rsid w:val="003900DA"/>
    <w:rsid w:val="008C4C9D"/>
    <w:rsid w:val="00C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D2E6-0886-4E3B-8E61-0887B07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2019-04-08T14:21:00Z</dcterms:created>
  <dcterms:modified xsi:type="dcterms:W3CDTF">2019-04-08T14:37:00Z</dcterms:modified>
</cp:coreProperties>
</file>