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9" w:rsidRDefault="00F63FF9" w:rsidP="00B3151F">
      <w:pPr>
        <w:spacing w:after="150" w:line="255" w:lineRule="atLeast"/>
        <w:jc w:val="center"/>
        <w:rPr>
          <w:noProof/>
        </w:rPr>
      </w:pPr>
      <w:r>
        <w:rPr>
          <w:noProof/>
        </w:rPr>
        <w:drawing>
          <wp:anchor distT="0" distB="0" distL="114300" distR="114300" simplePos="0" relativeHeight="251659264" behindDoc="0" locked="0" layoutInCell="1" allowOverlap="1">
            <wp:simplePos x="0" y="0"/>
            <wp:positionH relativeFrom="column">
              <wp:posOffset>-407035</wp:posOffset>
            </wp:positionH>
            <wp:positionV relativeFrom="paragraph">
              <wp:posOffset>1905</wp:posOffset>
            </wp:positionV>
            <wp:extent cx="7261225" cy="9194800"/>
            <wp:effectExtent l="19050" t="0" r="0" b="0"/>
            <wp:wrapThrough wrapText="bothSides">
              <wp:wrapPolygon edited="0">
                <wp:start x="-57" y="0"/>
                <wp:lineTo x="-57" y="21570"/>
                <wp:lineTo x="21591" y="21570"/>
                <wp:lineTo x="21591" y="0"/>
                <wp:lineTo x="-57"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61225" cy="9194800"/>
                    </a:xfrm>
                    <a:prstGeom prst="rect">
                      <a:avLst/>
                    </a:prstGeom>
                    <a:noFill/>
                    <a:ln w="9525">
                      <a:noFill/>
                      <a:miter lim="800000"/>
                      <a:headEnd/>
                      <a:tailEnd/>
                    </a:ln>
                  </pic:spPr>
                </pic:pic>
              </a:graphicData>
            </a:graphic>
          </wp:anchor>
        </w:drawing>
      </w:r>
    </w:p>
    <w:p w:rsidR="00F63FF9" w:rsidRDefault="00F63FF9"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b/>
          <w:bCs/>
          <w:color w:val="222222"/>
          <w:sz w:val="28"/>
          <w:szCs w:val="28"/>
        </w:rPr>
      </w:pPr>
    </w:p>
    <w:p w:rsidR="00B3151F" w:rsidRDefault="00B3151F" w:rsidP="00B3151F">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b/>
          <w:bCs/>
          <w:color w:val="222222"/>
          <w:sz w:val="28"/>
          <w:szCs w:val="28"/>
        </w:rPr>
      </w:pPr>
      <w:r w:rsidRPr="00B3151F">
        <w:rPr>
          <w:b/>
          <w:bCs/>
          <w:color w:val="222222"/>
          <w:sz w:val="28"/>
          <w:szCs w:val="28"/>
        </w:rPr>
        <w:lastRenderedPageBreak/>
        <w:t>Общие положения</w:t>
      </w:r>
    </w:p>
    <w:p w:rsidR="00B3151F" w:rsidRPr="00B3151F" w:rsidRDefault="00B3151F" w:rsidP="00E9356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b/>
          <w:bCs/>
          <w:color w:val="222222"/>
          <w:sz w:val="28"/>
          <w:szCs w:val="28"/>
        </w:rPr>
      </w:pPr>
    </w:p>
    <w:p w:rsidR="00B3151F" w:rsidRPr="00CD274B" w:rsidRDefault="00CD274B" w:rsidP="00CD274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Pr>
          <w:color w:val="222222"/>
          <w:sz w:val="28"/>
          <w:szCs w:val="28"/>
        </w:rPr>
        <w:t xml:space="preserve">1.1. </w:t>
      </w:r>
      <w:proofErr w:type="gramStart"/>
      <w:r w:rsidR="00B3151F" w:rsidRPr="00CD274B">
        <w:rPr>
          <w:color w:val="222222"/>
          <w:sz w:val="28"/>
          <w:szCs w:val="28"/>
        </w:rPr>
        <w:t>Положение о нормах профессиональной этики педагогических работников</w:t>
      </w:r>
      <w:r w:rsidR="00E93565" w:rsidRPr="00CD274B">
        <w:rPr>
          <w:color w:val="222222"/>
          <w:sz w:val="28"/>
          <w:szCs w:val="28"/>
        </w:rPr>
        <w:t xml:space="preserve"> муниципального бюджетного дошкольного образовательного учреждения «Детский сад № 208 общеразвивающего вида с приоритетным осуществлением деятельности по физическому направлению развития детей» </w:t>
      </w:r>
      <w:r w:rsidR="00B3151F" w:rsidRPr="00CD274B">
        <w:rPr>
          <w:color w:val="222222"/>
          <w:sz w:val="28"/>
          <w:szCs w:val="28"/>
        </w:rPr>
        <w:t xml:space="preserve"> (далее – Положение) разработано на основании положений </w:t>
      </w:r>
      <w:hyperlink r:id="rId6" w:anchor="/document/99/9004937/" w:history="1">
        <w:r w:rsidR="00B3151F" w:rsidRPr="00CD274B">
          <w:rPr>
            <w:sz w:val="28"/>
            <w:szCs w:val="28"/>
          </w:rPr>
          <w:t>Конституции</w:t>
        </w:r>
      </w:hyperlink>
      <w:r w:rsidR="00B3151F" w:rsidRPr="00CD274B">
        <w:rPr>
          <w:sz w:val="28"/>
          <w:szCs w:val="28"/>
        </w:rPr>
        <w:t xml:space="preserve">, </w:t>
      </w:r>
      <w:hyperlink r:id="rId7" w:anchor="/document/99/901807664/" w:history="1">
        <w:r w:rsidR="00B3151F" w:rsidRPr="00CD274B">
          <w:rPr>
            <w:sz w:val="28"/>
            <w:szCs w:val="28"/>
          </w:rPr>
          <w:t>Трудового кодекса</w:t>
        </w:r>
      </w:hyperlink>
      <w:r w:rsidR="00B3151F" w:rsidRPr="00CD274B">
        <w:rPr>
          <w:sz w:val="28"/>
          <w:szCs w:val="28"/>
        </w:rPr>
        <w:t xml:space="preserve">, </w:t>
      </w:r>
      <w:hyperlink r:id="rId8" w:anchor="/document/99/902389617/" w:history="1">
        <w:r w:rsidR="00B3151F" w:rsidRPr="00CD274B">
          <w:rPr>
            <w:sz w:val="28"/>
            <w:szCs w:val="28"/>
          </w:rPr>
          <w:t>Федерального закона от 29.12.2012 № 273-ФЗ</w:t>
        </w:r>
      </w:hyperlink>
      <w:r w:rsidR="00B3151F" w:rsidRPr="00CD274B">
        <w:rPr>
          <w:color w:val="222222"/>
          <w:sz w:val="28"/>
          <w:szCs w:val="28"/>
        </w:rPr>
        <w:t xml:space="preserve"> «Об образовании в Российской Федерации» и </w:t>
      </w:r>
      <w:hyperlink r:id="rId9" w:anchor="/document/99/902254151/" w:history="1">
        <w:r w:rsidR="00B3151F" w:rsidRPr="00CD274B">
          <w:rPr>
            <w:sz w:val="28"/>
            <w:szCs w:val="28"/>
          </w:rPr>
          <w:t>Федерального закона от 29.12.2010 № 436-ФЗ</w:t>
        </w:r>
      </w:hyperlink>
      <w:r w:rsidR="00B3151F" w:rsidRPr="00CD274B">
        <w:rPr>
          <w:color w:val="222222"/>
          <w:sz w:val="28"/>
          <w:szCs w:val="28"/>
        </w:rPr>
        <w:t xml:space="preserve"> «О защите детей от информации, причиняющей вред их здоровью</w:t>
      </w:r>
      <w:proofErr w:type="gramEnd"/>
      <w:r w:rsidR="00B3151F" w:rsidRPr="00CD274B">
        <w:rPr>
          <w:color w:val="222222"/>
          <w:sz w:val="28"/>
          <w:szCs w:val="28"/>
        </w:rPr>
        <w:t xml:space="preserve"> и развитию».</w:t>
      </w:r>
    </w:p>
    <w:p w:rsidR="00B3151F" w:rsidRPr="00CD274B" w:rsidRDefault="00CD274B" w:rsidP="00CD27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Pr>
          <w:color w:val="222222"/>
          <w:sz w:val="28"/>
          <w:szCs w:val="28"/>
        </w:rPr>
        <w:t>1.2.</w:t>
      </w:r>
      <w:r w:rsidR="00E93565" w:rsidRPr="00CD274B">
        <w:rPr>
          <w:color w:val="222222"/>
          <w:sz w:val="28"/>
          <w:szCs w:val="28"/>
        </w:rPr>
        <w:t xml:space="preserve"> </w:t>
      </w:r>
      <w:proofErr w:type="gramStart"/>
      <w:r w:rsidR="00B3151F" w:rsidRPr="00CD274B">
        <w:rPr>
          <w:color w:val="222222"/>
          <w:sz w:val="28"/>
          <w:szCs w:val="28"/>
        </w:rPr>
        <w:t xml:space="preserve">Положение содержит нормы профессиональной этики педагогических работников, которыми они должны руководствоваться при осуществлении профессиональной деятельности  независимо от занимаемой должности, и механизмы реализации права педагогических работников на справедливое и объективное расследование нарушения норм профессиональной этики </w:t>
      </w:r>
      <w:r w:rsidR="00E93565" w:rsidRPr="00CD274B">
        <w:rPr>
          <w:color w:val="222222"/>
          <w:sz w:val="28"/>
          <w:szCs w:val="28"/>
        </w:rPr>
        <w:t>педагогических работников муниципального бюджетного дошкольного образовательного учреждения «Детский сад № 208 общеразвивающего вида с приоритетным осуществлением деятельности по физическому направлению развития детей»  (далее – МБДОУ)</w:t>
      </w:r>
      <w:r w:rsidR="00B3151F" w:rsidRPr="00CD274B">
        <w:rPr>
          <w:color w:val="222222"/>
          <w:sz w:val="28"/>
          <w:szCs w:val="28"/>
        </w:rPr>
        <w:t>.</w:t>
      </w:r>
      <w:proofErr w:type="gramEnd"/>
    </w:p>
    <w:p w:rsidR="00E93565" w:rsidRPr="00E93565" w:rsidRDefault="00E93565" w:rsidP="00E9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b/>
          <w:color w:val="222222"/>
          <w:sz w:val="28"/>
          <w:szCs w:val="28"/>
        </w:rPr>
      </w:pPr>
      <w:r w:rsidRPr="00E93565">
        <w:rPr>
          <w:color w:val="222222"/>
          <w:sz w:val="28"/>
          <w:szCs w:val="28"/>
        </w:rPr>
        <w:t xml:space="preserve">          </w:t>
      </w:r>
      <w:r w:rsidRPr="00E93565">
        <w:rPr>
          <w:b/>
          <w:color w:val="222222"/>
          <w:sz w:val="28"/>
          <w:szCs w:val="28"/>
        </w:rPr>
        <w:t> </w:t>
      </w:r>
      <w:r w:rsidRPr="00E93565">
        <w:rPr>
          <w:b/>
          <w:bCs/>
          <w:color w:val="222222"/>
          <w:sz w:val="28"/>
          <w:szCs w:val="28"/>
        </w:rPr>
        <w:t>2. Нормы профессиональной этики педагогических работников</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t>2.1. Педагогические работники, сознавая ответственность перед государством, обществом и гражданами, должны:</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t xml:space="preserve">           а) уважать честь и достоинство обучающихся и других участников образовательных отношений;</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t xml:space="preserve">           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t xml:space="preserve">           в) проявлять доброжелательность, вежливость, тактичность и внимательность к </w:t>
      </w:r>
      <w:r w:rsidR="00CD274B">
        <w:rPr>
          <w:color w:val="222222"/>
          <w:sz w:val="28"/>
          <w:szCs w:val="28"/>
        </w:rPr>
        <w:t>воспитанникам</w:t>
      </w:r>
      <w:r w:rsidRPr="00E93565">
        <w:rPr>
          <w:color w:val="222222"/>
          <w:sz w:val="28"/>
          <w:szCs w:val="28"/>
        </w:rPr>
        <w:t>, их родителям (законным представителям) и коллегам;</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t xml:space="preserve">           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r w:rsidR="00CD274B">
        <w:rPr>
          <w:color w:val="222222"/>
          <w:sz w:val="28"/>
          <w:szCs w:val="28"/>
        </w:rPr>
        <w:t>воспитанниками</w:t>
      </w:r>
      <w:r w:rsidRPr="00E93565">
        <w:rPr>
          <w:color w:val="222222"/>
          <w:sz w:val="28"/>
          <w:szCs w:val="28"/>
        </w:rPr>
        <w:t>;</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t xml:space="preserve">           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t xml:space="preserve">           е) придерживаться внешнего вида, соответствующего задачам реализуемой образовательной программы;</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E93565">
        <w:rPr>
          <w:color w:val="222222"/>
          <w:sz w:val="28"/>
          <w:szCs w:val="28"/>
        </w:rPr>
        <w:lastRenderedPageBreak/>
        <w:t xml:space="preserve">           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CD274B" w:rsidRPr="00CD274B"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222222"/>
          <w:sz w:val="28"/>
          <w:szCs w:val="28"/>
        </w:rPr>
      </w:pPr>
      <w:r w:rsidRPr="00E93565">
        <w:rPr>
          <w:color w:val="222222"/>
          <w:sz w:val="28"/>
          <w:szCs w:val="28"/>
        </w:rPr>
        <w:t xml:space="preserve">           з) избегать ситуаций, способных нанести вред чести, достоинству и деловой репутации </w:t>
      </w:r>
      <w:r w:rsidR="00CD274B" w:rsidRPr="00CD274B">
        <w:rPr>
          <w:color w:val="222222"/>
          <w:sz w:val="28"/>
          <w:szCs w:val="28"/>
        </w:rPr>
        <w:t>педагогического работника и (или) образовательной организации.</w:t>
      </w:r>
    </w:p>
    <w:p w:rsidR="00E93565" w:rsidRPr="00E93565"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p>
    <w:p w:rsidR="00CD274B" w:rsidRPr="00CD274B" w:rsidRDefault="00CD274B"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b/>
          <w:bCs/>
          <w:color w:val="222222"/>
          <w:sz w:val="28"/>
          <w:szCs w:val="28"/>
        </w:rPr>
      </w:pPr>
      <w:r w:rsidRPr="00CD274B">
        <w:rPr>
          <w:b/>
          <w:bCs/>
          <w:color w:val="222222"/>
          <w:sz w:val="28"/>
          <w:szCs w:val="28"/>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CD274B" w:rsidRPr="00CD274B" w:rsidRDefault="00E93565"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D274B">
        <w:rPr>
          <w:color w:val="222222"/>
          <w:sz w:val="28"/>
          <w:szCs w:val="28"/>
        </w:rPr>
        <w:br/>
      </w:r>
      <w:r w:rsidR="00CD274B" w:rsidRPr="00CD274B">
        <w:rPr>
          <w:color w:val="222222"/>
          <w:sz w:val="28"/>
          <w:szCs w:val="28"/>
        </w:rPr>
        <w:t>3.1.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CD274B" w:rsidRPr="00CD274B" w:rsidRDefault="00CD274B"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Pr>
          <w:color w:val="222222"/>
          <w:sz w:val="28"/>
          <w:szCs w:val="28"/>
        </w:rPr>
        <w:t xml:space="preserve"> </w:t>
      </w:r>
      <w:r w:rsidRPr="00CD274B">
        <w:rPr>
          <w:color w:val="222222"/>
          <w:sz w:val="28"/>
          <w:szCs w:val="28"/>
        </w:rPr>
        <w:t>3.2. Случаи нарушения норм профессиональной этики педагогических работников, установленных разделом 2 Полож</w:t>
      </w:r>
      <w:r>
        <w:rPr>
          <w:color w:val="222222"/>
          <w:sz w:val="28"/>
          <w:szCs w:val="28"/>
        </w:rPr>
        <w:t xml:space="preserve">ения, рассматриваются по выбору </w:t>
      </w:r>
      <w:r w:rsidRPr="00CD274B">
        <w:rPr>
          <w:color w:val="222222"/>
          <w:sz w:val="28"/>
          <w:szCs w:val="28"/>
        </w:rPr>
        <w:t>педагогического работника:</w:t>
      </w:r>
    </w:p>
    <w:p w:rsidR="00CD274B" w:rsidRPr="00CD274B" w:rsidRDefault="00CD274B"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D274B">
        <w:rPr>
          <w:color w:val="222222"/>
          <w:sz w:val="28"/>
          <w:szCs w:val="28"/>
        </w:rPr>
        <w:t xml:space="preserve">           − комиссией по урегулированию споров между участниками образовательных отношений, создаваемой в образовательной организации в соответствии с </w:t>
      </w:r>
      <w:hyperlink r:id="rId10" w:anchor="/document/99/902389617/XA00M3Q2MN/" w:history="1">
        <w:r w:rsidRPr="00CD274B">
          <w:rPr>
            <w:sz w:val="28"/>
            <w:szCs w:val="28"/>
          </w:rPr>
          <w:t>частью 2</w:t>
        </w:r>
      </w:hyperlink>
      <w:r w:rsidRPr="00CD274B">
        <w:rPr>
          <w:color w:val="222222"/>
          <w:sz w:val="28"/>
          <w:szCs w:val="28"/>
        </w:rPr>
        <w:t xml:space="preserve"> статьи 45 Федерального закона от 29.12.2012 № 273-ФЗ «Об образовании в Российской Федерации»;</w:t>
      </w:r>
    </w:p>
    <w:p w:rsidR="00CD274B" w:rsidRPr="00CD274B" w:rsidRDefault="00CD274B"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D274B">
        <w:rPr>
          <w:color w:val="222222"/>
          <w:sz w:val="28"/>
          <w:szCs w:val="28"/>
        </w:rPr>
        <w:t xml:space="preserve">           − </w:t>
      </w:r>
      <w:proofErr w:type="gramStart"/>
      <w:r w:rsidRPr="00CD274B">
        <w:rPr>
          <w:color w:val="222222"/>
          <w:sz w:val="28"/>
          <w:szCs w:val="28"/>
        </w:rPr>
        <w:t>в порядке рассмотрения индивидуальных трудовых</w:t>
      </w:r>
      <w:r w:rsidR="00634121">
        <w:rPr>
          <w:color w:val="222222"/>
          <w:sz w:val="28"/>
          <w:szCs w:val="28"/>
        </w:rPr>
        <w:t xml:space="preserve"> </w:t>
      </w:r>
      <w:bookmarkStart w:id="0" w:name="_GoBack"/>
      <w:bookmarkEnd w:id="0"/>
      <w:r w:rsidRPr="00CD274B">
        <w:rPr>
          <w:color w:val="222222"/>
          <w:sz w:val="28"/>
          <w:szCs w:val="28"/>
        </w:rPr>
        <w:t xml:space="preserve"> споров в комиссиях по трудовым спорам в соответствии с </w:t>
      </w:r>
      <w:hyperlink r:id="rId11" w:anchor="/document/99/901807664/XA00M7S2N3/" w:history="1">
        <w:r w:rsidRPr="00CD274B">
          <w:rPr>
            <w:sz w:val="28"/>
            <w:szCs w:val="28"/>
          </w:rPr>
          <w:t>главой</w:t>
        </w:r>
        <w:proofErr w:type="gramEnd"/>
        <w:r w:rsidRPr="00CD274B">
          <w:rPr>
            <w:sz w:val="28"/>
            <w:szCs w:val="28"/>
          </w:rPr>
          <w:t xml:space="preserve"> 60</w:t>
        </w:r>
      </w:hyperlink>
      <w:r w:rsidRPr="00CD274B">
        <w:rPr>
          <w:color w:val="222222"/>
          <w:sz w:val="28"/>
          <w:szCs w:val="28"/>
        </w:rPr>
        <w:t xml:space="preserve"> Трудового кодекса;</w:t>
      </w:r>
    </w:p>
    <w:p w:rsidR="00CD274B" w:rsidRPr="00CD274B" w:rsidRDefault="00CD274B"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r w:rsidRPr="00CD274B">
        <w:rPr>
          <w:color w:val="222222"/>
          <w:sz w:val="28"/>
          <w:szCs w:val="28"/>
        </w:rPr>
        <w:t xml:space="preserve">           − в порядке рассмотрения индивидуальных трудовых споров в судах в соответствии с гражданским процессуальным законодательством Российской Федерации.</w:t>
      </w:r>
    </w:p>
    <w:p w:rsidR="00CD274B" w:rsidRPr="00CD274B" w:rsidRDefault="00CD274B"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iCs/>
          <w:sz w:val="28"/>
          <w:szCs w:val="28"/>
          <w:shd w:val="clear" w:color="auto" w:fill="FFFFCC"/>
        </w:rPr>
      </w:pPr>
      <w:r w:rsidRPr="00CD274B">
        <w:rPr>
          <w:color w:val="222222"/>
          <w:sz w:val="28"/>
          <w:szCs w:val="28"/>
        </w:rPr>
        <w:t xml:space="preserve">  3.3. </w:t>
      </w:r>
      <w:r w:rsidRPr="00F63FF9">
        <w:rPr>
          <w:iCs/>
          <w:color w:val="222222"/>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w:t>
      </w:r>
      <w:r w:rsidRPr="00CD274B">
        <w:rPr>
          <w:color w:val="222222"/>
          <w:sz w:val="28"/>
          <w:szCs w:val="28"/>
        </w:rPr>
        <w:t>.</w:t>
      </w:r>
    </w:p>
    <w:p w:rsidR="00CD274B" w:rsidRPr="00CD274B" w:rsidRDefault="00CD274B" w:rsidP="00F63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222222"/>
          <w:sz w:val="28"/>
          <w:szCs w:val="28"/>
        </w:rPr>
      </w:pPr>
      <w:r>
        <w:rPr>
          <w:color w:val="222222"/>
          <w:sz w:val="28"/>
          <w:szCs w:val="28"/>
        </w:rPr>
        <w:t xml:space="preserve"> </w:t>
      </w:r>
      <w:r w:rsidRPr="00CD274B">
        <w:rPr>
          <w:color w:val="222222"/>
          <w:sz w:val="28"/>
          <w:szCs w:val="28"/>
        </w:rPr>
        <w:t xml:space="preserve">3.4. </w:t>
      </w:r>
      <w:proofErr w:type="gramStart"/>
      <w:r w:rsidRPr="00CD274B">
        <w:rPr>
          <w:color w:val="222222"/>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CD274B">
        <w:rPr>
          <w:color w:val="222222"/>
          <w:sz w:val="28"/>
          <w:szCs w:val="28"/>
        </w:rPr>
        <w:t xml:space="preserve"> суд.</w:t>
      </w:r>
    </w:p>
    <w:p w:rsidR="00B3151F" w:rsidRPr="00CD274B" w:rsidRDefault="00B3151F" w:rsidP="00F63FF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color w:val="222222"/>
          <w:sz w:val="28"/>
          <w:szCs w:val="28"/>
        </w:rPr>
      </w:pPr>
    </w:p>
    <w:p w:rsidR="00513E4C" w:rsidRPr="00E93565" w:rsidRDefault="00513E4C" w:rsidP="00F63FF9">
      <w:pPr>
        <w:tabs>
          <w:tab w:val="left" w:pos="2910"/>
        </w:tabs>
        <w:jc w:val="both"/>
        <w:rPr>
          <w:sz w:val="28"/>
          <w:szCs w:val="28"/>
        </w:rPr>
      </w:pPr>
    </w:p>
    <w:sectPr w:rsidR="00513E4C" w:rsidRPr="00E93565" w:rsidSect="00CD274B">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7A24"/>
    <w:multiLevelType w:val="multilevel"/>
    <w:tmpl w:val="0EB6A6B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FD90421"/>
    <w:multiLevelType w:val="multilevel"/>
    <w:tmpl w:val="7080663E"/>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70" w:hanging="180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3ED"/>
    <w:rsid w:val="00062607"/>
    <w:rsid w:val="00240B2F"/>
    <w:rsid w:val="00513E4C"/>
    <w:rsid w:val="00634121"/>
    <w:rsid w:val="00B3151F"/>
    <w:rsid w:val="00CD274B"/>
    <w:rsid w:val="00E043ED"/>
    <w:rsid w:val="00E93565"/>
    <w:rsid w:val="00EF59CD"/>
    <w:rsid w:val="00F6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43ED"/>
    <w:rPr>
      <w:color w:val="0000FF"/>
      <w:u w:val="single"/>
    </w:rPr>
  </w:style>
  <w:style w:type="paragraph" w:styleId="a4">
    <w:name w:val="List Paragraph"/>
    <w:basedOn w:val="a"/>
    <w:uiPriority w:val="34"/>
    <w:qFormat/>
    <w:rsid w:val="00B3151F"/>
    <w:pPr>
      <w:ind w:left="720"/>
      <w:contextualSpacing/>
    </w:pPr>
  </w:style>
  <w:style w:type="paragraph" w:styleId="a5">
    <w:name w:val="Balloon Text"/>
    <w:basedOn w:val="a"/>
    <w:link w:val="a6"/>
    <w:uiPriority w:val="99"/>
    <w:semiHidden/>
    <w:unhideWhenUsed/>
    <w:rsid w:val="00240B2F"/>
    <w:rPr>
      <w:rFonts w:ascii="Tahoma" w:hAnsi="Tahoma" w:cs="Tahoma"/>
      <w:sz w:val="16"/>
      <w:szCs w:val="16"/>
    </w:rPr>
  </w:style>
  <w:style w:type="character" w:customStyle="1" w:styleId="a6">
    <w:name w:val="Текст выноски Знак"/>
    <w:basedOn w:val="a0"/>
    <w:link w:val="a5"/>
    <w:uiPriority w:val="99"/>
    <w:semiHidden/>
    <w:rsid w:val="00240B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43ED"/>
    <w:rPr>
      <w:color w:val="0000FF"/>
      <w:u w:val="single"/>
    </w:rPr>
  </w:style>
  <w:style w:type="paragraph" w:styleId="a4">
    <w:name w:val="List Paragraph"/>
    <w:basedOn w:val="a"/>
    <w:uiPriority w:val="34"/>
    <w:qFormat/>
    <w:rsid w:val="00B3151F"/>
    <w:pPr>
      <w:ind w:left="720"/>
      <w:contextualSpacing/>
    </w:pPr>
  </w:style>
</w:styles>
</file>

<file path=word/webSettings.xml><?xml version="1.0" encoding="utf-8"?>
<w:webSettings xmlns:r="http://schemas.openxmlformats.org/officeDocument/2006/relationships" xmlns:w="http://schemas.openxmlformats.org/wordprocessingml/2006/main">
  <w:divs>
    <w:div w:id="13534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image" Target="media/image1.emf"/><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DNA7 X86</cp:lastModifiedBy>
  <cp:revision>5</cp:revision>
  <cp:lastPrinted>2019-10-10T08:59:00Z</cp:lastPrinted>
  <dcterms:created xsi:type="dcterms:W3CDTF">2019-10-10T08:11:00Z</dcterms:created>
  <dcterms:modified xsi:type="dcterms:W3CDTF">2019-10-23T05:33:00Z</dcterms:modified>
</cp:coreProperties>
</file>