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39" w:rsidRPr="00E44525" w:rsidRDefault="004A7539" w:rsidP="00502EAF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kern w:val="36"/>
          <w:sz w:val="28"/>
          <w:szCs w:val="28"/>
          <w:lang w:eastAsia="ru-RU"/>
        </w:rPr>
        <w:t>Консультация для воспитателей</w:t>
      </w:r>
    </w:p>
    <w:p w:rsidR="004A7539" w:rsidRPr="00E44525" w:rsidRDefault="004A7539" w:rsidP="00E44525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kern w:val="36"/>
          <w:sz w:val="28"/>
          <w:szCs w:val="28"/>
          <w:lang w:eastAsia="ru-RU"/>
        </w:rPr>
        <w:t>«</w:t>
      </w:r>
      <w:proofErr w:type="gramStart"/>
      <w:r w:rsidRPr="00E44525">
        <w:rPr>
          <w:rFonts w:ascii="Times New Roman" w:hAnsi="Times New Roman"/>
          <w:b/>
          <w:kern w:val="36"/>
          <w:sz w:val="28"/>
          <w:szCs w:val="28"/>
          <w:lang w:eastAsia="ru-RU"/>
        </w:rPr>
        <w:t>Организация  познавательно</w:t>
      </w:r>
      <w:proofErr w:type="gramEnd"/>
      <w:r w:rsidRPr="00E44525">
        <w:rPr>
          <w:rFonts w:ascii="Times New Roman" w:hAnsi="Times New Roman"/>
          <w:b/>
          <w:kern w:val="36"/>
          <w:sz w:val="28"/>
          <w:szCs w:val="28"/>
          <w:lang w:eastAsia="ru-RU"/>
        </w:rPr>
        <w:t>-исследовательской деятельности с детьми в рамках Федерального государственного образовательного стандарта дошкольного образования».</w:t>
      </w:r>
    </w:p>
    <w:p w:rsidR="004A7539" w:rsidRPr="00E44525" w:rsidRDefault="004A7539" w:rsidP="004A753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Прежде чем давать знания, </w:t>
      </w:r>
    </w:p>
    <w:p w:rsidR="004A7539" w:rsidRPr="00E44525" w:rsidRDefault="004A7539" w:rsidP="004A753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i/>
          <w:iCs/>
          <w:sz w:val="28"/>
          <w:szCs w:val="28"/>
          <w:lang w:eastAsia="ru-RU"/>
        </w:rPr>
        <w:t>надо</w:t>
      </w:r>
      <w:proofErr w:type="gramEnd"/>
      <w:r w:rsidRPr="00E4452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научить думать, </w:t>
      </w:r>
    </w:p>
    <w:p w:rsidR="004A7539" w:rsidRPr="00E44525" w:rsidRDefault="004A7539" w:rsidP="004A753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i/>
          <w:iCs/>
          <w:sz w:val="28"/>
          <w:szCs w:val="28"/>
          <w:lang w:eastAsia="ru-RU"/>
        </w:rPr>
        <w:t>воспринимать</w:t>
      </w:r>
      <w:proofErr w:type="gramEnd"/>
      <w:r w:rsidRPr="00E44525">
        <w:rPr>
          <w:rFonts w:ascii="Times New Roman" w:hAnsi="Times New Roman"/>
          <w:i/>
          <w:iCs/>
          <w:sz w:val="28"/>
          <w:szCs w:val="28"/>
          <w:lang w:eastAsia="ru-RU"/>
        </w:rPr>
        <w:t>, на</w:t>
      </w:r>
      <w:r w:rsidRPr="00E44525">
        <w:rPr>
          <w:rFonts w:ascii="Times New Roman" w:hAnsi="Times New Roman"/>
          <w:i/>
          <w:iCs/>
          <w:sz w:val="28"/>
          <w:szCs w:val="28"/>
          <w:lang w:eastAsia="ru-RU"/>
        </w:rPr>
        <w:softHyphen/>
        <w:t>блюдать.</w:t>
      </w:r>
    </w:p>
    <w:p w:rsidR="004A7539" w:rsidRPr="00E44525" w:rsidRDefault="004A7539" w:rsidP="004A753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i/>
          <w:iCs/>
          <w:sz w:val="28"/>
          <w:szCs w:val="28"/>
          <w:lang w:eastAsia="ru-RU"/>
        </w:rPr>
        <w:t>В. Сухомлинский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Ребенок – природный исследователь окружающего мира. Мир открывается ребёнку через опыт его личных ощущений, действий, переживаний.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 - писал классик отечественной психологической науки Лев Семёнович Выгодский.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 у маленьких детей: «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Фундаментальный факт заключается в том, что деятельность экспериментирования пронизывает все сферы детской жизни, все детские деятельности, в том числе и игровую».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Развитие познавательной активности у детей дошкольного возраста особенно актуально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 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lang w:eastAsia="ru-RU"/>
        </w:rPr>
        <w:t>Возможно ли организация исследовательской деятельности с детьми младшего дошкольного возраста?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Да! Для младшего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У каждого ребенка индивидуальные познавательные способности. Способности обнаруживаются не в знаниях, умениях и навыках, как таковых,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а в динамике их приобретения.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Содержание и методы обучения дошкольников направлены на развитие внимания, памяти, творческого воображения, на выработку умения сравнивать, выделять характерные свойства предметов, обобщать их по определенному признаку, получать удовлетворение от найденного решения.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обучения: экспериментам, проектам, опытам.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Становление познавательно-исследовательской деятельности в значительной мере зависит от условий жизни ребенка.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Чем полнее и разнообразнее предоставляемый ему материал для исследовательской деятельности, тем более вероятным будет своевременное прохождение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lastRenderedPageBreak/>
        <w:t>этапов развития восприятия, мышления, речи.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Наличие соответствующего материала позволит не только поддержать изначально присущую ребенку познавательную направленность, любознательность, не дать ей "заглохнуть", но и развить его познавательные интересы.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В работах многих отечественных педагогов говорится о не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обходимости включения дошкольников в осмысленную деятель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ность, в процессе которой они сами смогли бы обнаруживать все новые и новые свойства предметов, их сходство и разли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 xml:space="preserve">чия, о предоставлении им возможности приобретать знания самостоятельно (Г.М. </w:t>
      </w:r>
      <w:proofErr w:type="spellStart"/>
      <w:r w:rsidRPr="00E44525">
        <w:rPr>
          <w:rFonts w:ascii="Times New Roman" w:hAnsi="Times New Roman"/>
          <w:sz w:val="28"/>
          <w:szCs w:val="28"/>
          <w:lang w:eastAsia="ru-RU"/>
        </w:rPr>
        <w:t>Лямина</w:t>
      </w:r>
      <w:proofErr w:type="spell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, А.П. </w:t>
      </w:r>
      <w:proofErr w:type="gramStart"/>
      <w:r w:rsidRPr="00E44525">
        <w:rPr>
          <w:rFonts w:ascii="Times New Roman" w:hAnsi="Times New Roman"/>
          <w:sz w:val="28"/>
          <w:szCs w:val="28"/>
          <w:lang w:eastAsia="ru-RU"/>
        </w:rPr>
        <w:t>Усова  и</w:t>
      </w:r>
      <w:proofErr w:type="gram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др.). 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lang w:eastAsia="ru-RU"/>
        </w:rPr>
        <w:t>Причины встречающейся интеллектуальной пассивности детей часто лежат в ограниченности интеллектуальных впечатлении, интересов ребенка</w:t>
      </w:r>
      <w:r w:rsidRPr="00E44525">
        <w:rPr>
          <w:rFonts w:ascii="Times New Roman" w:hAnsi="Times New Roman"/>
          <w:sz w:val="28"/>
          <w:szCs w:val="28"/>
          <w:lang w:eastAsia="ru-RU"/>
        </w:rPr>
        <w:t>. Вместе с тем, будучи не в состоя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нии справиться с самым простым учебным заданием, они быст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ро выполняют его, если оно переводится в практическую плос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кость или в игру. В связи с этим особый интерес представляет изучение детского экспериментирования.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Каждый из обозначенных типов материала постепенно вводится в арсенал детской деятельности. С возрастом расширяется диапазон материалов, он изменяются от простого к сложному, что в конечном итоге на каждом возрастном этапе создает возможность для полноценной и разнообразной познавательно-исследовательской деятельности.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Так, в возрасте 2-3 лет преобладающими должны быть объекты для исследования в реальном действии с небольшим включением образно-символического материала.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 В 3-4 года объекты для исследования усложняются и становятся более разнообразными, а образно-символический материал начинает занимать большее место. 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В 4-5 лет в дополнение к усложняющимся реальным объектам и образно-символическому материалу могут вводиться простейшие элементы нормативно-знакового материала. 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В 5-7 лет должны быть представлены все типы материалов с более сложным содержанием.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Развитие исследовательских способностей ребёнка - одна из важнейших задач современного образования. 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lang w:eastAsia="ru-RU"/>
        </w:rPr>
        <w:t>Знания, полученные в результате собственного эксперимента, исследовательского поиска значительно прочнее и надёжнее для ребёнка тех сведений о мире, что получены репродуктивным путём.</w:t>
      </w:r>
    </w:p>
    <w:p w:rsidR="004A7539" w:rsidRPr="00E44525" w:rsidRDefault="004A7539" w:rsidP="004A753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В дошкольном возрасте экспериментирование является ведущим, а в первые три года - практически единственным способом познания мира, уходя своими корнями в манипулирование предметами, о чём неоднократно говорил </w:t>
      </w:r>
      <w:proofErr w:type="spellStart"/>
      <w:r w:rsidRPr="00E44525">
        <w:rPr>
          <w:rFonts w:ascii="Times New Roman" w:hAnsi="Times New Roman"/>
          <w:b/>
          <w:sz w:val="28"/>
          <w:szCs w:val="28"/>
          <w:lang w:eastAsia="ru-RU"/>
        </w:rPr>
        <w:t>Л.С.Выготский</w:t>
      </w:r>
      <w:proofErr w:type="spellEnd"/>
      <w:r w:rsidRPr="00E4452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A7539" w:rsidRPr="00E44525" w:rsidRDefault="004A7539" w:rsidP="004A753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В процессе практико-познавательной деятельности (обследования, опыты, эксперименты, наблюдения и др.) воспитанник исследует окружающую среду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. Важный результат данной деятельности – знания, в ней добытые.</w:t>
      </w:r>
    </w:p>
    <w:p w:rsidR="004A7539" w:rsidRPr="00E44525" w:rsidRDefault="004A7539" w:rsidP="004A753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«Что я слышу - забываю. Что я вижу - я помню. Что я делаю - я понимаю». </w:t>
      </w:r>
      <w:r w:rsidRPr="00E44525">
        <w:rPr>
          <w:rFonts w:ascii="Times New Roman" w:hAnsi="Times New Roman"/>
          <w:b/>
          <w:i/>
          <w:iCs/>
          <w:sz w:val="28"/>
          <w:szCs w:val="28"/>
          <w:lang w:eastAsia="ru-RU"/>
        </w:rPr>
        <w:t>Конфуций.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lastRenderedPageBreak/>
        <w:t>Китайская пословица гласит: «Расскажи - и я забуду, по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 xml:space="preserve">кажи - и я запомню, дай попробовать - и я пойму». 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lang w:eastAsia="ru-RU"/>
        </w:rPr>
        <w:t>Усваи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вается все прочно и надолго, когда ребенок слышит, видит и делает сам. Вот на этом и основано активное внедрение детс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 xml:space="preserve">кого экспериментирования в своей практике. </w:t>
      </w:r>
      <w:r w:rsidRPr="00E44525">
        <w:rPr>
          <w:rFonts w:ascii="Times New Roman" w:hAnsi="Times New Roman"/>
          <w:sz w:val="28"/>
          <w:szCs w:val="28"/>
          <w:lang w:eastAsia="ru-RU"/>
        </w:rPr>
        <w:t>Воспитателю необходимо в группе создавать условия для самостоятельного экспери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ментирования и поисковой активности самих детей. Исследо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 xml:space="preserve">вательская деятельность вызывает огромный интерес у детей. Исследования предоставляют ребенку возможность самому найти ответы на вопросы «как?» и «почему?». </w:t>
      </w:r>
    </w:p>
    <w:p w:rsidR="004A7539" w:rsidRPr="00E44525" w:rsidRDefault="004A7539" w:rsidP="004A753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525">
        <w:rPr>
          <w:rFonts w:ascii="Times New Roman" w:hAnsi="Times New Roman"/>
          <w:sz w:val="28"/>
          <w:szCs w:val="28"/>
          <w:lang w:eastAsia="ru-RU"/>
        </w:rPr>
        <w:tab/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Чем разнообразнее и интен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сивнее поисковая деятельность, тем больше новой информа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ции получает ребенок, тем быстрее и полноценнее он разви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 xml:space="preserve">вается. 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Поисковая деятельность принципиально отличается от лю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бой другой тем, что образ цели, определяющий эту деятельность, сам еще не сформирован и характеризуется неопределен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ностью, неустойчивостью. В ходе поиска он уточняется, прояс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няется. Это накладывает особый отпечаток на все действия, вхо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дящие в поисковую деятельность: они чрезвычайно гибки, под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 xml:space="preserve">вижны и носят пробный характер. 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Н.Н. </w:t>
      </w:r>
      <w:proofErr w:type="spellStart"/>
      <w:r w:rsidRPr="00E44525">
        <w:rPr>
          <w:rFonts w:ascii="Times New Roman" w:hAnsi="Times New Roman"/>
          <w:sz w:val="28"/>
          <w:szCs w:val="28"/>
          <w:lang w:eastAsia="ru-RU"/>
        </w:rPr>
        <w:t>Поддьяков</w:t>
      </w:r>
      <w:proofErr w:type="spell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выделяет два основных вида ориентиро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вочно-исследовательской (поисковой) деятельности у дошколь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ников: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44525">
        <w:rPr>
          <w:rFonts w:ascii="Times New Roman" w:hAnsi="Times New Roman"/>
          <w:b/>
          <w:sz w:val="28"/>
          <w:szCs w:val="28"/>
          <w:lang w:eastAsia="ru-RU"/>
        </w:rPr>
        <w:t>активность</w:t>
      </w:r>
      <w:proofErr w:type="gramEnd"/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 в процессе деятельности полностью исходит от самого ребенка.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Он выс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тупает как ее полноценный субъект, самостоятельно строя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щий свою деятельность: ставит ее цели, ищет пути и способы их достижения и т.д. В этом случае ребенок в деятельности экспериментирования удовлетворяет свои потребности, свои интересы, свою волю.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b/>
          <w:sz w:val="28"/>
          <w:szCs w:val="28"/>
          <w:lang w:eastAsia="ru-RU"/>
        </w:rPr>
        <w:t>ориентировочно</w:t>
      </w:r>
      <w:proofErr w:type="gramEnd"/>
      <w:r w:rsidRPr="00E44525">
        <w:rPr>
          <w:rFonts w:ascii="Times New Roman" w:hAnsi="Times New Roman"/>
          <w:b/>
          <w:sz w:val="28"/>
          <w:szCs w:val="28"/>
          <w:lang w:eastAsia="ru-RU"/>
        </w:rPr>
        <w:t>-исследовательская деятельно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сть организуется взрослым</w:t>
      </w:r>
      <w:r w:rsidRPr="00E44525">
        <w:rPr>
          <w:rFonts w:ascii="Times New Roman" w:hAnsi="Times New Roman"/>
          <w:sz w:val="28"/>
          <w:szCs w:val="28"/>
          <w:lang w:eastAsia="ru-RU"/>
        </w:rPr>
        <w:t>, который выделяет существенные элементы ситуации, обучает ребенка определенному алгорит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му действий.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В наиболее полном, развернутом виде исследовательское обучение предполагает следующее:</w:t>
      </w:r>
    </w:p>
    <w:p w:rsidR="004A7539" w:rsidRPr="00E44525" w:rsidRDefault="004A7539" w:rsidP="004A753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proofErr w:type="gramEnd"/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 выделяет и ставит проблему, которую не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обходимо разрешить;</w:t>
      </w:r>
    </w:p>
    <w:p w:rsidR="004A7539" w:rsidRPr="00E44525" w:rsidRDefault="004A7539" w:rsidP="004A753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b/>
          <w:sz w:val="28"/>
          <w:szCs w:val="28"/>
          <w:lang w:eastAsia="ru-RU"/>
        </w:rPr>
        <w:t>предлагает</w:t>
      </w:r>
      <w:proofErr w:type="gramEnd"/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 возможные решения;</w:t>
      </w:r>
    </w:p>
    <w:p w:rsidR="004A7539" w:rsidRPr="00E44525" w:rsidRDefault="004A7539" w:rsidP="004A753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b/>
          <w:sz w:val="28"/>
          <w:szCs w:val="28"/>
          <w:lang w:eastAsia="ru-RU"/>
        </w:rPr>
        <w:t>проверяет</w:t>
      </w:r>
      <w:proofErr w:type="gramEnd"/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 эти возможные решения, исходя из данных; </w:t>
      </w:r>
    </w:p>
    <w:p w:rsidR="004A7539" w:rsidRPr="00E44525" w:rsidRDefault="004A7539" w:rsidP="004A753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b/>
          <w:sz w:val="28"/>
          <w:szCs w:val="28"/>
          <w:lang w:eastAsia="ru-RU"/>
        </w:rPr>
        <w:t>делает</w:t>
      </w:r>
      <w:proofErr w:type="gramEnd"/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 выводы в соответствии с результатами про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верки;</w:t>
      </w:r>
    </w:p>
    <w:p w:rsidR="004A7539" w:rsidRPr="00E44525" w:rsidRDefault="004A7539" w:rsidP="004A753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b/>
          <w:sz w:val="28"/>
          <w:szCs w:val="28"/>
          <w:lang w:eastAsia="ru-RU"/>
        </w:rPr>
        <w:t>применяет</w:t>
      </w:r>
      <w:proofErr w:type="gramEnd"/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 выводы к новым данным;</w:t>
      </w:r>
    </w:p>
    <w:p w:rsidR="004A7539" w:rsidRPr="00E44525" w:rsidRDefault="004A7539" w:rsidP="004A753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b/>
          <w:sz w:val="28"/>
          <w:szCs w:val="28"/>
          <w:lang w:eastAsia="ru-RU"/>
        </w:rPr>
        <w:t>делает</w:t>
      </w:r>
      <w:proofErr w:type="gramEnd"/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 обобщения.</w:t>
      </w:r>
    </w:p>
    <w:p w:rsidR="004A7539" w:rsidRPr="00E44525" w:rsidRDefault="004A7539" w:rsidP="004A753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44525">
        <w:rPr>
          <w:rFonts w:ascii="Times New Roman" w:hAnsi="Times New Roman"/>
          <w:sz w:val="28"/>
          <w:szCs w:val="28"/>
          <w:lang w:eastAsia="ru-RU"/>
        </w:rPr>
        <w:t>Три  уровня</w:t>
      </w:r>
      <w:proofErr w:type="gram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исследовательского обучения</w:t>
      </w:r>
      <w:r w:rsidRPr="00E44525">
        <w:rPr>
          <w:rFonts w:ascii="Times New Roman" w:hAnsi="Times New Roman"/>
          <w:sz w:val="28"/>
          <w:szCs w:val="28"/>
          <w:lang w:eastAsia="ru-RU"/>
        </w:rPr>
        <w:t>:</w:t>
      </w:r>
    </w:p>
    <w:p w:rsidR="004A7539" w:rsidRPr="00E44525" w:rsidRDefault="004A7539" w:rsidP="004A753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первом уровне педагог ставит проблему и наме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чает метод ее решения. Само решение, его поиск предстоит детям осуществить самостоятельно;</w:t>
      </w:r>
    </w:p>
    <w:p w:rsidR="004A7539" w:rsidRPr="00E44525" w:rsidRDefault="004A7539" w:rsidP="004A753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втором уровне педагог только ставит перед деть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ми проблему, но метод ее решения ребенок ищет самостоятельно (здесь возможен групповой, коллек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тивный поиск);</w:t>
      </w:r>
    </w:p>
    <w:p w:rsidR="004A7539" w:rsidRPr="00E44525" w:rsidRDefault="004A7539" w:rsidP="004A753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sz w:val="28"/>
          <w:szCs w:val="28"/>
          <w:lang w:eastAsia="ru-RU"/>
        </w:rPr>
        <w:lastRenderedPageBreak/>
        <w:t>на</w:t>
      </w:r>
      <w:proofErr w:type="gram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высшем, третьем, уровне постановка пробле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мы, равно как отыскание метода и разработка са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мого решения, осуществляется детьми самостоя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тельно.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Опираясь на разработанные в психологических исследованиях представления о развитии познания в онтогенезе (</w:t>
      </w:r>
      <w:proofErr w:type="spellStart"/>
      <w:r w:rsidRPr="00E44525">
        <w:rPr>
          <w:rFonts w:ascii="Times New Roman" w:hAnsi="Times New Roman"/>
          <w:sz w:val="28"/>
          <w:szCs w:val="28"/>
          <w:lang w:eastAsia="ru-RU"/>
        </w:rPr>
        <w:t>Л.С.Выготский</w:t>
      </w:r>
      <w:proofErr w:type="spell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44525">
        <w:rPr>
          <w:rFonts w:ascii="Times New Roman" w:hAnsi="Times New Roman"/>
          <w:sz w:val="28"/>
          <w:szCs w:val="28"/>
          <w:lang w:eastAsia="ru-RU"/>
        </w:rPr>
        <w:t>Л.А.Венгер</w:t>
      </w:r>
      <w:proofErr w:type="spell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44525">
        <w:rPr>
          <w:rFonts w:ascii="Times New Roman" w:hAnsi="Times New Roman"/>
          <w:sz w:val="28"/>
          <w:szCs w:val="28"/>
          <w:lang w:eastAsia="ru-RU"/>
        </w:rPr>
        <w:t>Н.Н.Поддьяков</w:t>
      </w:r>
      <w:proofErr w:type="spell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и др.) делят материал для познавательно-исследовательской деятельности детей на следующие типы:</w:t>
      </w:r>
    </w:p>
    <w:p w:rsidR="004A7539" w:rsidRPr="00E44525" w:rsidRDefault="004A7539" w:rsidP="004A753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sz w:val="28"/>
          <w:szCs w:val="28"/>
          <w:lang w:eastAsia="ru-RU"/>
        </w:rPr>
        <w:t>объекты</w:t>
      </w:r>
      <w:proofErr w:type="gram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для исследования в реальном действии;</w:t>
      </w:r>
    </w:p>
    <w:p w:rsidR="004A7539" w:rsidRPr="00E44525" w:rsidRDefault="004A7539" w:rsidP="004A753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sz w:val="28"/>
          <w:szCs w:val="28"/>
          <w:lang w:eastAsia="ru-RU"/>
        </w:rPr>
        <w:t>образно</w:t>
      </w:r>
      <w:proofErr w:type="gramEnd"/>
      <w:r w:rsidRPr="00E44525">
        <w:rPr>
          <w:rFonts w:ascii="Times New Roman" w:hAnsi="Times New Roman"/>
          <w:sz w:val="28"/>
          <w:szCs w:val="28"/>
          <w:lang w:eastAsia="ru-RU"/>
        </w:rPr>
        <w:t>-символический материал;</w:t>
      </w:r>
    </w:p>
    <w:p w:rsidR="004A7539" w:rsidRPr="00E44525" w:rsidRDefault="004A7539" w:rsidP="004A753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4525">
        <w:rPr>
          <w:rFonts w:ascii="Times New Roman" w:hAnsi="Times New Roman"/>
          <w:sz w:val="28"/>
          <w:szCs w:val="28"/>
          <w:lang w:eastAsia="ru-RU"/>
        </w:rPr>
        <w:t>нормативно</w:t>
      </w:r>
      <w:proofErr w:type="gramEnd"/>
      <w:r w:rsidRPr="00E44525">
        <w:rPr>
          <w:rFonts w:ascii="Times New Roman" w:hAnsi="Times New Roman"/>
          <w:sz w:val="28"/>
          <w:szCs w:val="28"/>
          <w:lang w:eastAsia="ru-RU"/>
        </w:rPr>
        <w:t>-знаковый материал.</w:t>
      </w:r>
    </w:p>
    <w:p w:rsidR="004A7539" w:rsidRPr="00E44525" w:rsidRDefault="004A7539" w:rsidP="004A7539">
      <w:pPr>
        <w:pStyle w:val="a3"/>
        <w:ind w:firstLine="42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u w:val="single"/>
          <w:lang w:eastAsia="ru-RU"/>
        </w:rPr>
        <w:t>К объектам для исследования в реальном действии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 xml:space="preserve"> относится широкий диапазон материалов, от специально разработанных для развития ребенка до естественных природных и культурных объектов. 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Это прежде всего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материалы для сенсорного развития,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детально разработанные М. </w:t>
      </w:r>
      <w:proofErr w:type="spellStart"/>
      <w:r w:rsidRPr="00E44525">
        <w:rPr>
          <w:rFonts w:ascii="Times New Roman" w:hAnsi="Times New Roman"/>
          <w:sz w:val="28"/>
          <w:szCs w:val="28"/>
          <w:lang w:eastAsia="ru-RU"/>
        </w:rPr>
        <w:t>Монтессори</w:t>
      </w:r>
      <w:proofErr w:type="spell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, на основе которых созданы различные современные модификации (вкладыши-формы, объекты для </w:t>
      </w:r>
      <w:proofErr w:type="spellStart"/>
      <w:r w:rsidRPr="00E44525">
        <w:rPr>
          <w:rFonts w:ascii="Times New Roman" w:hAnsi="Times New Roman"/>
          <w:sz w:val="28"/>
          <w:szCs w:val="28"/>
          <w:lang w:eastAsia="ru-RU"/>
        </w:rPr>
        <w:t>сериации</w:t>
      </w:r>
      <w:proofErr w:type="spell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и т.п.). К этому типу материалов относятся и различного вида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предметы-головоломки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, способствующие развитию аналитического восприятия, пониманию соотношения целое-части,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мозаики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, стимулирующие развитие пространственного анализа и синтеза, ориентировку в цвете, форме, величине, количестве. </w:t>
      </w:r>
    </w:p>
    <w:p w:rsidR="004A7539" w:rsidRPr="00E44525" w:rsidRDefault="004A7539" w:rsidP="004A7539">
      <w:pPr>
        <w:pStyle w:val="a3"/>
        <w:ind w:firstLine="42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u w:val="single"/>
          <w:lang w:eastAsia="ru-RU"/>
        </w:rPr>
        <w:t>К образно-символическому материалу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относятся специально разработанные, так называемые "наглядные пособия", репрезентирующие мир вещей и событий,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расширяющие круг представлений ребенка, способствующие поиску сходства и различия, классификационных признаков, установлению временных последовательностей, пространственных отношений.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Это всевозможные наборы карточек с разнообразными изображениями, серии картинок и т.п.</w:t>
      </w:r>
    </w:p>
    <w:p w:rsidR="004A7539" w:rsidRPr="00E44525" w:rsidRDefault="004A7539" w:rsidP="004A7539">
      <w:pPr>
        <w:pStyle w:val="a3"/>
        <w:ind w:firstLine="42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u w:val="single"/>
          <w:lang w:eastAsia="ru-RU"/>
        </w:rPr>
        <w:t>К нормативно-знаковому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относится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материал языковых и числовых знаков</w:t>
      </w:r>
      <w:r w:rsidRPr="00E44525">
        <w:rPr>
          <w:rFonts w:ascii="Times New Roman" w:hAnsi="Times New Roman"/>
          <w:sz w:val="28"/>
          <w:szCs w:val="28"/>
          <w:lang w:eastAsia="ru-RU"/>
        </w:rPr>
        <w:t>, вводящий детей в но</w:t>
      </w:r>
      <w:bookmarkStart w:id="0" w:name="_GoBack"/>
      <w:bookmarkEnd w:id="0"/>
      <w:r w:rsidRPr="00E44525">
        <w:rPr>
          <w:rFonts w:ascii="Times New Roman" w:hAnsi="Times New Roman"/>
          <w:sz w:val="28"/>
          <w:szCs w:val="28"/>
          <w:lang w:eastAsia="ru-RU"/>
        </w:rPr>
        <w:t xml:space="preserve">вую форму репрезентации мира. Это разнообразные наборы букв и цифр, приспособления для работы с ними, алфавитные таблицы и т.п. </w:t>
      </w:r>
    </w:p>
    <w:p w:rsidR="004A7539" w:rsidRPr="00E44525" w:rsidRDefault="004A7539" w:rsidP="004A75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В ходе исследовательской деятельности формируются у детей следующие компетентности:</w:t>
      </w:r>
    </w:p>
    <w:p w:rsidR="004A7539" w:rsidRPr="00E44525" w:rsidRDefault="004A7539" w:rsidP="004A753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lang w:eastAsia="ru-RU"/>
        </w:rPr>
        <w:t>Социализация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(через опыты, наблюдения дети взаимодействуют друг с другом);</w:t>
      </w:r>
    </w:p>
    <w:p w:rsidR="004A7539" w:rsidRPr="00E44525" w:rsidRDefault="004A7539" w:rsidP="004A753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lang w:eastAsia="ru-RU"/>
        </w:rPr>
        <w:t>Коммуникация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(проговаривание результатов опыта, наблюдений);</w:t>
      </w:r>
    </w:p>
    <w:p w:rsidR="004A7539" w:rsidRPr="00E44525" w:rsidRDefault="004A7539" w:rsidP="004A753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lang w:eastAsia="ru-RU"/>
        </w:rPr>
        <w:t>И такие компетентности как:</w:t>
      </w:r>
    </w:p>
    <w:p w:rsidR="004A7539" w:rsidRPr="00E44525" w:rsidRDefault="004A7539" w:rsidP="004A753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lang w:eastAsia="ru-RU"/>
        </w:rPr>
        <w:t>Информационная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(через опыты, наблюдения дети получают знания);</w:t>
      </w:r>
    </w:p>
    <w:p w:rsidR="004A7539" w:rsidRPr="00E44525" w:rsidRDefault="004A7539" w:rsidP="004A753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4525">
        <w:rPr>
          <w:rFonts w:ascii="Times New Roman" w:hAnsi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(через беседы о пользе фруктов и овощей);</w:t>
      </w:r>
    </w:p>
    <w:p w:rsidR="004A7539" w:rsidRPr="00E44525" w:rsidRDefault="004A7539" w:rsidP="004A753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44525">
        <w:rPr>
          <w:rFonts w:ascii="Times New Roman" w:hAnsi="Times New Roman"/>
          <w:b/>
          <w:sz w:val="28"/>
          <w:szCs w:val="28"/>
          <w:lang w:eastAsia="ru-RU"/>
        </w:rPr>
        <w:t>Деятельностная</w:t>
      </w:r>
      <w:proofErr w:type="spellEnd"/>
      <w:r w:rsidRPr="00E44525">
        <w:rPr>
          <w:rFonts w:ascii="Times New Roman" w:hAnsi="Times New Roman"/>
          <w:sz w:val="28"/>
          <w:szCs w:val="28"/>
          <w:lang w:eastAsia="ru-RU"/>
        </w:rPr>
        <w:t xml:space="preserve"> (идёт подборка материалов для опытов и последовательность их проведения).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ребёнок должен быть: любознательным, активным, интересующимся новым, неизвестным в окружающем мире, задавать вопросы взрослому, любить экспериментировать. 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lastRenderedPageBreak/>
        <w:t>К старшему дошкольному возрасту заметно возрастают воз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можности инициативной преобразующей активности ребен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>ка. Этот возрастной период важен для развития познаватель</w:t>
      </w:r>
      <w:r w:rsidRPr="00E44525">
        <w:rPr>
          <w:rFonts w:ascii="Times New Roman" w:hAnsi="Times New Roman"/>
          <w:sz w:val="28"/>
          <w:szCs w:val="28"/>
          <w:lang w:eastAsia="ru-RU"/>
        </w:rPr>
        <w:softHyphen/>
        <w:t xml:space="preserve">ной потребности ребенка, которая находит выражение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в фор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ме поисковой, исследовательской деятельности, направлен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ной на «открытие» нового, которая развивает продуктивные формы мышления.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 При этом главным фактором выступает характер деятельности. </w:t>
      </w:r>
    </w:p>
    <w:p w:rsidR="004A7539" w:rsidRPr="00E44525" w:rsidRDefault="004A7539" w:rsidP="004A753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b/>
          <w:sz w:val="28"/>
          <w:szCs w:val="28"/>
          <w:lang w:eastAsia="ru-RU"/>
        </w:rPr>
        <w:t>Как подчеркивают психологи, для раз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вития ребенка решающее значение имеет не изобилие зна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softHyphen/>
        <w:t>ний, а тип их усвоения, определяемый типом деятельности, в которой знания приобретаются.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>Нет сомнения, что такая совместная деятельность и деловое общение развивают интеллект детей и личность в целом. У детей появилось желание узнать новое о свойствах вещей, активно исследовать их.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неизведанное. </w:t>
      </w:r>
    </w:p>
    <w:p w:rsidR="004A7539" w:rsidRPr="00E44525" w:rsidRDefault="004A7539" w:rsidP="004A7539">
      <w:pPr>
        <w:pStyle w:val="a3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44525">
        <w:rPr>
          <w:rFonts w:ascii="Times New Roman" w:hAnsi="Times New Roman"/>
          <w:sz w:val="28"/>
          <w:szCs w:val="28"/>
          <w:lang w:eastAsia="ru-RU"/>
        </w:rPr>
        <w:t xml:space="preserve">Поэтому каждому педагогу стремиться учить не всему, а главному, не сумме фактов, а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целостному их пониманию</w:t>
      </w:r>
      <w:r w:rsidRPr="00E44525">
        <w:rPr>
          <w:rFonts w:ascii="Times New Roman" w:hAnsi="Times New Roman"/>
          <w:sz w:val="28"/>
          <w:szCs w:val="28"/>
          <w:lang w:eastAsia="ru-RU"/>
        </w:rPr>
        <w:t xml:space="preserve">, не столько дать максимум информации, </w:t>
      </w:r>
      <w:r w:rsidRPr="00E44525">
        <w:rPr>
          <w:rFonts w:ascii="Times New Roman" w:hAnsi="Times New Roman"/>
          <w:b/>
          <w:sz w:val="28"/>
          <w:szCs w:val="28"/>
          <w:lang w:eastAsia="ru-RU"/>
        </w:rPr>
        <w:t>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личностно- ориентированного взаимодействия, согласно которой ребёнок является не объектом обучения, а субъектом образования.</w:t>
      </w:r>
    </w:p>
    <w:p w:rsidR="001D68ED" w:rsidRPr="00E44525" w:rsidRDefault="001D68ED">
      <w:pPr>
        <w:rPr>
          <w:rFonts w:ascii="Times New Roman" w:hAnsi="Times New Roman"/>
          <w:sz w:val="28"/>
          <w:szCs w:val="28"/>
        </w:rPr>
      </w:pPr>
    </w:p>
    <w:sectPr w:rsidR="001D68ED" w:rsidRPr="00E44525" w:rsidSect="00CA4956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4078"/>
    <w:multiLevelType w:val="hybridMultilevel"/>
    <w:tmpl w:val="3CEC81B4"/>
    <w:lvl w:ilvl="0" w:tplc="4A0C0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6A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0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C4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61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08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688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2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2F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53C65"/>
    <w:multiLevelType w:val="hybridMultilevel"/>
    <w:tmpl w:val="812E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1E0B"/>
    <w:multiLevelType w:val="hybridMultilevel"/>
    <w:tmpl w:val="9488B31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48A7EED"/>
    <w:multiLevelType w:val="hybridMultilevel"/>
    <w:tmpl w:val="229C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660D"/>
    <w:multiLevelType w:val="hybridMultilevel"/>
    <w:tmpl w:val="839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55A"/>
    <w:multiLevelType w:val="hybridMultilevel"/>
    <w:tmpl w:val="019C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39"/>
    <w:rsid w:val="001D68ED"/>
    <w:rsid w:val="004A7539"/>
    <w:rsid w:val="00502EAF"/>
    <w:rsid w:val="00536448"/>
    <w:rsid w:val="00B650EB"/>
    <w:rsid w:val="00E44525"/>
    <w:rsid w:val="00E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9DCD0-DFC7-47CC-9DA8-8D26F35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53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2016-12-13T17:40:00Z</dcterms:created>
  <dcterms:modified xsi:type="dcterms:W3CDTF">2016-12-13T17:40:00Z</dcterms:modified>
</cp:coreProperties>
</file>